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30" w:rsidRPr="003A51A9" w:rsidRDefault="002E2730" w:rsidP="002E2730">
      <w:pPr>
        <w:pBdr>
          <w:bottom w:val="single" w:sz="4" w:space="1" w:color="auto"/>
        </w:pBdr>
        <w:rPr>
          <w:sz w:val="40"/>
          <w:lang w:val="de-DE"/>
        </w:rPr>
      </w:pPr>
      <w:r w:rsidRPr="003A51A9">
        <w:rPr>
          <w:sz w:val="40"/>
          <w:lang w:val="de-DE"/>
        </w:rPr>
        <w:t xml:space="preserve">Konventionen – </w:t>
      </w:r>
      <w:r>
        <w:rPr>
          <w:sz w:val="40"/>
          <w:lang w:val="de-DE"/>
        </w:rPr>
        <w:t>www.lernensichtbarmachen.net</w:t>
      </w:r>
    </w:p>
    <w:p w:rsidR="00CB669B" w:rsidRDefault="00CB669B" w:rsidP="00192051">
      <w:pPr>
        <w:ind w:left="567" w:hanging="567"/>
      </w:pPr>
    </w:p>
    <w:p w:rsidR="00CB669B" w:rsidRDefault="00CB669B" w:rsidP="00192051">
      <w:pPr>
        <w:ind w:left="567" w:hanging="567"/>
      </w:pPr>
    </w:p>
    <w:tbl>
      <w:tblPr>
        <w:tblStyle w:val="Tabellenraster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434"/>
      </w:tblGrid>
      <w:tr w:rsidR="003A0F14" w:rsidRPr="003F1A6C" w:rsidTr="003A0F14">
        <w:tc>
          <w:tcPr>
            <w:tcW w:w="9128" w:type="dxa"/>
            <w:gridSpan w:val="2"/>
            <w:shd w:val="clear" w:color="auto" w:fill="D9D9D9" w:themeFill="background1" w:themeFillShade="D9"/>
          </w:tcPr>
          <w:p w:rsidR="003A0F14" w:rsidRPr="003F1A6C" w:rsidRDefault="003A0F14" w:rsidP="003A0F14">
            <w:pPr>
              <w:pStyle w:val="berschrift1"/>
              <w:spacing w:before="120"/>
              <w:outlineLvl w:val="0"/>
            </w:pPr>
            <w:r w:rsidRPr="003A0F14">
              <w:t>ALLGEMEINES</w:t>
            </w:r>
          </w:p>
        </w:tc>
      </w:tr>
      <w:tr w:rsidR="003A0F14" w:rsidRPr="003F1A6C" w:rsidTr="003A0F14">
        <w:tc>
          <w:tcPr>
            <w:tcW w:w="2694" w:type="dxa"/>
            <w:vMerge w:val="restart"/>
          </w:tcPr>
          <w:p w:rsidR="003A0F14" w:rsidRPr="003A0F14" w:rsidRDefault="003A0F14" w:rsidP="003A0F14">
            <w:pPr>
              <w:ind w:left="360"/>
              <w:rPr>
                <w:b/>
              </w:rPr>
            </w:pPr>
            <w:r w:rsidRPr="003A0F14">
              <w:rPr>
                <w:b/>
              </w:rPr>
              <w:t>Sprache</w:t>
            </w: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In der Navigation und Kommunikation werden auch in DE häufig genutzte englische Begriffe nicht verwendet (z.B. H</w:t>
            </w:r>
            <w:r w:rsidRPr="003A0F14">
              <w:t>o</w:t>
            </w:r>
            <w:r w:rsidRPr="003A0F14">
              <w:t>me, FAQ usw.)</w:t>
            </w:r>
          </w:p>
        </w:tc>
      </w:tr>
      <w:tr w:rsidR="003A0F14" w:rsidRPr="003F1A6C" w:rsidTr="003A0F14">
        <w:tc>
          <w:tcPr>
            <w:tcW w:w="2694" w:type="dxa"/>
            <w:vMerge/>
          </w:tcPr>
          <w:p w:rsidR="003A0F14" w:rsidRPr="003A0F14" w:rsidRDefault="003A0F14" w:rsidP="003A0F14">
            <w:pPr>
              <w:ind w:left="360"/>
              <w:rPr>
                <w:b/>
              </w:rPr>
            </w:pP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Gendersensible Sprache</w:t>
            </w:r>
            <w:r>
              <w:t xml:space="preserve"> wird genutzt</w:t>
            </w:r>
          </w:p>
        </w:tc>
      </w:tr>
      <w:tr w:rsidR="003A0F14" w:rsidRPr="003F1A6C" w:rsidTr="003A0F14">
        <w:tc>
          <w:tcPr>
            <w:tcW w:w="2694" w:type="dxa"/>
            <w:vMerge/>
          </w:tcPr>
          <w:p w:rsidR="003A0F14" w:rsidRPr="003A0F14" w:rsidRDefault="003A0F14" w:rsidP="003A0F14">
            <w:pPr>
              <w:ind w:left="360"/>
              <w:rPr>
                <w:b/>
              </w:rPr>
            </w:pP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>
              <w:t xml:space="preserve">Es gilt die CH-Rechtschreibung </w:t>
            </w:r>
          </w:p>
        </w:tc>
      </w:tr>
      <w:tr w:rsidR="003A0F14" w:rsidRPr="003F1A6C" w:rsidTr="003A0F14">
        <w:tc>
          <w:tcPr>
            <w:tcW w:w="2694" w:type="dxa"/>
            <w:vMerge w:val="restart"/>
          </w:tcPr>
          <w:p w:rsidR="003A0F14" w:rsidRPr="003A0F14" w:rsidRDefault="003A0F14" w:rsidP="003A0F14">
            <w:pPr>
              <w:ind w:left="360"/>
              <w:rPr>
                <w:b/>
              </w:rPr>
            </w:pPr>
            <w:r w:rsidRPr="003A0F14">
              <w:rPr>
                <w:b/>
              </w:rPr>
              <w:t>Schrift</w:t>
            </w: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 xml:space="preserve">Verwendet wird die Schriftart </w:t>
            </w:r>
          </w:p>
        </w:tc>
      </w:tr>
      <w:tr w:rsidR="003A0F14" w:rsidRPr="003F1A6C" w:rsidTr="003A0F14">
        <w:tc>
          <w:tcPr>
            <w:tcW w:w="2694" w:type="dxa"/>
            <w:vMerge/>
          </w:tcPr>
          <w:p w:rsidR="003A0F14" w:rsidRPr="003A0F14" w:rsidRDefault="003A0F14" w:rsidP="003A0F14">
            <w:pPr>
              <w:ind w:left="360"/>
              <w:rPr>
                <w:b/>
              </w:rPr>
            </w:pP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Verwendet werden folgende Schriftgrössen</w:t>
            </w:r>
          </w:p>
        </w:tc>
      </w:tr>
      <w:tr w:rsidR="003A0F14" w:rsidRPr="003F1A6C" w:rsidTr="003A0F14">
        <w:tc>
          <w:tcPr>
            <w:tcW w:w="2694" w:type="dxa"/>
          </w:tcPr>
          <w:p w:rsidR="003A0F14" w:rsidRPr="003A0F14" w:rsidRDefault="003A0F14" w:rsidP="003A0F14">
            <w:pPr>
              <w:ind w:left="360"/>
              <w:rPr>
                <w:b/>
              </w:rPr>
            </w:pPr>
            <w:r w:rsidRPr="003A0F14">
              <w:rPr>
                <w:b/>
              </w:rPr>
              <w:t>Text</w:t>
            </w: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Kursiv: Lernen sichtbar machen… wird kursiv geschrieben. Direktes ansprechen der Leser und Leserinnen werden auch kursiv geschrieben</w:t>
            </w:r>
          </w:p>
        </w:tc>
      </w:tr>
      <w:tr w:rsidR="003A0F14" w:rsidRPr="003F1A6C" w:rsidTr="003A0F14">
        <w:tc>
          <w:tcPr>
            <w:tcW w:w="2694" w:type="dxa"/>
            <w:vMerge w:val="restart"/>
          </w:tcPr>
          <w:p w:rsidR="003A0F14" w:rsidRPr="003A0F14" w:rsidRDefault="003A0F14" w:rsidP="003A0F14">
            <w:pPr>
              <w:ind w:left="360"/>
              <w:rPr>
                <w:b/>
              </w:rPr>
            </w:pPr>
            <w:r w:rsidRPr="003A0F14">
              <w:rPr>
                <w:b/>
              </w:rPr>
              <w:t>Farben</w:t>
            </w:r>
          </w:p>
        </w:tc>
        <w:tc>
          <w:tcPr>
            <w:tcW w:w="6434" w:type="dxa"/>
          </w:tcPr>
          <w:p w:rsidR="001A1313" w:rsidRPr="001A1313" w:rsidRDefault="001A1313" w:rsidP="003A0F14">
            <w:pPr>
              <w:ind w:left="360"/>
              <w:rPr>
                <w:color w:val="FFC000"/>
              </w:rPr>
            </w:pPr>
            <w:r>
              <w:t>Hatties Studien werden mit folgendem RGB-Farbton gesta</w:t>
            </w:r>
            <w:r>
              <w:t>l</w:t>
            </w:r>
            <w:r>
              <w:t xml:space="preserve">tet: </w:t>
            </w:r>
            <w:r>
              <w:rPr>
                <w:color w:val="FFC000"/>
              </w:rPr>
              <w:t>255/192/0</w:t>
            </w:r>
          </w:p>
          <w:p w:rsidR="001A1313" w:rsidRDefault="001A1313" w:rsidP="003A0F14">
            <w:pPr>
              <w:ind w:left="360"/>
            </w:pPr>
          </w:p>
          <w:p w:rsidR="003A0F14" w:rsidRPr="003A0F14" w:rsidRDefault="003A0F14" w:rsidP="003A0F14">
            <w:pPr>
              <w:ind w:left="360"/>
            </w:pPr>
            <w:r w:rsidRPr="003A0F14">
              <w:t>Faktorendokumente werden mit folgendem RGB-Farbton gestaltet: 89/89/89</w:t>
            </w:r>
            <w:bookmarkStart w:id="0" w:name="_GoBack"/>
            <w:bookmarkEnd w:id="0"/>
          </w:p>
        </w:tc>
      </w:tr>
      <w:tr w:rsidR="003A0F14" w:rsidRPr="003F1A6C" w:rsidTr="003A0F14">
        <w:tc>
          <w:tcPr>
            <w:tcW w:w="2694" w:type="dxa"/>
            <w:vMerge/>
          </w:tcPr>
          <w:p w:rsidR="003A0F14" w:rsidRPr="003A0F14" w:rsidRDefault="003A0F14" w:rsidP="003A0F14">
            <w:pPr>
              <w:ind w:left="360"/>
              <w:rPr>
                <w:b/>
              </w:rPr>
            </w:pP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Glossardokumente werden mit folgendem RGB-Farbton g</w:t>
            </w:r>
            <w:r w:rsidRPr="003A0F14">
              <w:t>e</w:t>
            </w:r>
            <w:r w:rsidRPr="003A0F14">
              <w:t>staltet: 194/255/21</w:t>
            </w:r>
          </w:p>
        </w:tc>
      </w:tr>
      <w:tr w:rsidR="003A0F14" w:rsidRPr="003F1A6C" w:rsidTr="003A0F14">
        <w:tc>
          <w:tcPr>
            <w:tcW w:w="2694" w:type="dxa"/>
            <w:vMerge/>
          </w:tcPr>
          <w:p w:rsidR="003A0F14" w:rsidRPr="003A0F14" w:rsidRDefault="003A0F14" w:rsidP="003A0F14">
            <w:pPr>
              <w:ind w:left="360"/>
              <w:rPr>
                <w:b/>
              </w:rPr>
            </w:pP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Praxisdokumente werden mit folgendem RGB-Farbton g</w:t>
            </w:r>
            <w:r w:rsidRPr="003A0F14">
              <w:t>e</w:t>
            </w:r>
            <w:r w:rsidRPr="003A0F14">
              <w:t>staltet: 128/0/128</w:t>
            </w:r>
          </w:p>
        </w:tc>
      </w:tr>
      <w:tr w:rsidR="003A0F14" w:rsidRPr="003F1A6C" w:rsidTr="003A0F14">
        <w:tc>
          <w:tcPr>
            <w:tcW w:w="2694" w:type="dxa"/>
            <w:vMerge/>
          </w:tcPr>
          <w:p w:rsidR="003A0F14" w:rsidRPr="003A0F14" w:rsidRDefault="003A0F14" w:rsidP="003A0F14">
            <w:pPr>
              <w:ind w:left="360"/>
              <w:rPr>
                <w:b/>
              </w:rPr>
            </w:pP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proofErr w:type="spellStart"/>
            <w:r w:rsidRPr="003A0F14">
              <w:t>Newsletterdokumente</w:t>
            </w:r>
            <w:proofErr w:type="spellEnd"/>
            <w:r w:rsidRPr="003A0F14">
              <w:t xml:space="preserve"> werden mit folgendem RGB-Farbton gestaltet: 49/133/156</w:t>
            </w:r>
          </w:p>
        </w:tc>
      </w:tr>
      <w:tr w:rsidR="003A0F14" w:rsidRPr="003F1A6C" w:rsidTr="003A0F14">
        <w:tc>
          <w:tcPr>
            <w:tcW w:w="2694" w:type="dxa"/>
            <w:vMerge w:val="restart"/>
          </w:tcPr>
          <w:p w:rsidR="003A0F14" w:rsidRPr="003A0F14" w:rsidRDefault="003A0F14" w:rsidP="003A0F14">
            <w:pPr>
              <w:tabs>
                <w:tab w:val="left" w:pos="1197"/>
              </w:tabs>
              <w:ind w:left="360"/>
              <w:rPr>
                <w:b/>
              </w:rPr>
            </w:pPr>
            <w:r w:rsidRPr="003A0F14">
              <w:rPr>
                <w:b/>
              </w:rPr>
              <w:t>Links</w:t>
            </w:r>
            <w:r w:rsidRPr="003A0F14">
              <w:rPr>
                <w:b/>
              </w:rPr>
              <w:tab/>
            </w:r>
          </w:p>
        </w:tc>
        <w:tc>
          <w:tcPr>
            <w:tcW w:w="6434" w:type="dxa"/>
          </w:tcPr>
          <w:p w:rsidR="003A0F14" w:rsidRPr="003A0F14" w:rsidRDefault="003A0F14" w:rsidP="003A0F14">
            <w:pPr>
              <w:tabs>
                <w:tab w:val="left" w:pos="1197"/>
              </w:tabs>
              <w:ind w:left="360"/>
            </w:pPr>
            <w:r w:rsidRPr="003A0F14">
              <w:t>Externe Links</w:t>
            </w:r>
            <w:r w:rsidRPr="003A0F14">
              <w:rPr>
                <w:sz w:val="24"/>
                <w:szCs w:val="24"/>
              </w:rPr>
              <w:t xml:space="preserve"> sollen immer in einem </w:t>
            </w:r>
            <w:r w:rsidRPr="003A0F14">
              <w:rPr>
                <w:sz w:val="24"/>
                <w:szCs w:val="24"/>
                <w:u w:val="single"/>
              </w:rPr>
              <w:t>neuen Fenster</w:t>
            </w:r>
            <w:r w:rsidRPr="003A0F14">
              <w:rPr>
                <w:sz w:val="24"/>
                <w:szCs w:val="24"/>
              </w:rPr>
              <w:t xml:space="preserve"> g</w:t>
            </w:r>
            <w:r w:rsidRPr="003A0F14">
              <w:rPr>
                <w:sz w:val="24"/>
                <w:szCs w:val="24"/>
              </w:rPr>
              <w:t>e</w:t>
            </w:r>
            <w:r w:rsidRPr="003A0F14">
              <w:rPr>
                <w:sz w:val="24"/>
                <w:szCs w:val="24"/>
              </w:rPr>
              <w:t xml:space="preserve">öffnet werden </w:t>
            </w:r>
          </w:p>
        </w:tc>
      </w:tr>
      <w:tr w:rsidR="003A0F14" w:rsidRPr="003F1A6C" w:rsidTr="003A0F14">
        <w:tc>
          <w:tcPr>
            <w:tcW w:w="2694" w:type="dxa"/>
            <w:vMerge/>
          </w:tcPr>
          <w:p w:rsidR="003A0F14" w:rsidRPr="003A0F14" w:rsidRDefault="003A0F14" w:rsidP="003A0F14">
            <w:pPr>
              <w:tabs>
                <w:tab w:val="left" w:pos="1197"/>
              </w:tabs>
              <w:ind w:left="360"/>
              <w:rPr>
                <w:b/>
              </w:rPr>
            </w:pPr>
          </w:p>
        </w:tc>
        <w:tc>
          <w:tcPr>
            <w:tcW w:w="6434" w:type="dxa"/>
          </w:tcPr>
          <w:p w:rsidR="003A0F14" w:rsidRPr="003A0F14" w:rsidRDefault="003A0F14" w:rsidP="003A0F14">
            <w:pPr>
              <w:tabs>
                <w:tab w:val="left" w:pos="1197"/>
              </w:tabs>
              <w:ind w:left="360"/>
            </w:pPr>
            <w:r w:rsidRPr="003A0F14">
              <w:rPr>
                <w:sz w:val="24"/>
                <w:szCs w:val="24"/>
              </w:rPr>
              <w:t xml:space="preserve">Interne Links werden </w:t>
            </w:r>
            <w:r w:rsidRPr="003A0F14">
              <w:rPr>
                <w:sz w:val="24"/>
                <w:szCs w:val="24"/>
                <w:u w:val="single"/>
              </w:rPr>
              <w:t>nicht</w:t>
            </w:r>
            <w:r w:rsidRPr="003A0F14">
              <w:rPr>
                <w:sz w:val="24"/>
                <w:szCs w:val="24"/>
              </w:rPr>
              <w:t xml:space="preserve"> in einem neuen Fenster g</w:t>
            </w:r>
            <w:r w:rsidRPr="003A0F14">
              <w:rPr>
                <w:sz w:val="24"/>
                <w:szCs w:val="24"/>
              </w:rPr>
              <w:t>e</w:t>
            </w:r>
            <w:r w:rsidRPr="003A0F14">
              <w:rPr>
                <w:sz w:val="24"/>
                <w:szCs w:val="24"/>
              </w:rPr>
              <w:t>öffnet</w:t>
            </w:r>
          </w:p>
        </w:tc>
      </w:tr>
      <w:tr w:rsidR="003A0F14" w:rsidRPr="003F1A6C" w:rsidTr="003A0F14">
        <w:tc>
          <w:tcPr>
            <w:tcW w:w="2694" w:type="dxa"/>
          </w:tcPr>
          <w:p w:rsidR="003A0F14" w:rsidRPr="003A0F14" w:rsidRDefault="003A0F14" w:rsidP="003A0F14">
            <w:pPr>
              <w:ind w:left="360"/>
              <w:rPr>
                <w:b/>
              </w:rPr>
            </w:pPr>
            <w:r w:rsidRPr="003A0F14">
              <w:rPr>
                <w:b/>
              </w:rPr>
              <w:t xml:space="preserve">Downloads </w:t>
            </w: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Werden wenn möglich in einer rechten dritten Spalte ang</w:t>
            </w:r>
            <w:r w:rsidRPr="003A0F14">
              <w:t>e</w:t>
            </w:r>
            <w:r w:rsidRPr="003A0F14">
              <w:t>boten.</w:t>
            </w:r>
          </w:p>
        </w:tc>
      </w:tr>
      <w:tr w:rsidR="003A0F14" w:rsidRPr="003F1A6C" w:rsidTr="003A0F14">
        <w:tc>
          <w:tcPr>
            <w:tcW w:w="2694" w:type="dxa"/>
          </w:tcPr>
          <w:p w:rsidR="003A0F14" w:rsidRPr="003A0F14" w:rsidRDefault="003A0F14" w:rsidP="003A0F14">
            <w:pPr>
              <w:ind w:left="360"/>
              <w:rPr>
                <w:b/>
              </w:rPr>
            </w:pPr>
            <w:r w:rsidRPr="003A0F14">
              <w:rPr>
                <w:b/>
              </w:rPr>
              <w:t xml:space="preserve">Logo-Verwendung </w:t>
            </w: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Alle Dokumente die von der Redaktion erstellt werden, we</w:t>
            </w:r>
            <w:r w:rsidRPr="003A0F14">
              <w:t>r</w:t>
            </w:r>
            <w:r w:rsidRPr="003A0F14">
              <w:t>den mit dem Logo oben rechts versehen.</w:t>
            </w:r>
          </w:p>
        </w:tc>
      </w:tr>
    </w:tbl>
    <w:p w:rsidR="003A0F14" w:rsidRDefault="003A0F14"/>
    <w:tbl>
      <w:tblPr>
        <w:tblStyle w:val="Tabellenraster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434"/>
      </w:tblGrid>
      <w:tr w:rsidR="003A0F14" w:rsidRPr="003F1A6C" w:rsidTr="003A0F14">
        <w:tc>
          <w:tcPr>
            <w:tcW w:w="9128" w:type="dxa"/>
            <w:gridSpan w:val="2"/>
            <w:shd w:val="clear" w:color="auto" w:fill="D9D9D9" w:themeFill="background1" w:themeFillShade="D9"/>
          </w:tcPr>
          <w:p w:rsidR="003A0F14" w:rsidRPr="003F1A6C" w:rsidRDefault="003A0F14" w:rsidP="003A0F14">
            <w:pPr>
              <w:pStyle w:val="berschrift1"/>
              <w:spacing w:before="240"/>
              <w:outlineLvl w:val="0"/>
            </w:pPr>
            <w:r w:rsidRPr="003A0F14">
              <w:lastRenderedPageBreak/>
              <w:t>WEBSEITEN</w:t>
            </w:r>
          </w:p>
        </w:tc>
      </w:tr>
      <w:tr w:rsidR="003A0F14" w:rsidRPr="003F1A6C" w:rsidTr="003A0F14">
        <w:tc>
          <w:tcPr>
            <w:tcW w:w="2694" w:type="dxa"/>
            <w:vMerge w:val="restart"/>
          </w:tcPr>
          <w:p w:rsidR="003A0F14" w:rsidRPr="003A0F14" w:rsidRDefault="003A0F14" w:rsidP="003A0F14">
            <w:pPr>
              <w:ind w:left="360"/>
              <w:rPr>
                <w:b/>
              </w:rPr>
            </w:pPr>
            <w:r w:rsidRPr="003A0F14">
              <w:rPr>
                <w:b/>
              </w:rPr>
              <w:t>Startseite</w:t>
            </w: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 xml:space="preserve">Der Haupttext auf der Startseite informiert über das Ziel der Website. die Hauptprodukte werden kurz und mit Symbolen geschildert. </w:t>
            </w:r>
          </w:p>
        </w:tc>
      </w:tr>
      <w:tr w:rsidR="003A0F14" w:rsidRPr="003F1A6C" w:rsidTr="003A0F14">
        <w:tc>
          <w:tcPr>
            <w:tcW w:w="2694" w:type="dxa"/>
            <w:vMerge/>
          </w:tcPr>
          <w:p w:rsidR="003A0F14" w:rsidRPr="003A0F14" w:rsidRDefault="003A0F14" w:rsidP="003A0F14">
            <w:pPr>
              <w:ind w:left="360"/>
              <w:rPr>
                <w:b/>
              </w:rPr>
            </w:pP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Aktuelles wird monatlich geändert. Mit  Aktuelles werden Veranstaltungen, Neuerscheinungen (Bücher) und Neueru</w:t>
            </w:r>
            <w:r w:rsidRPr="003A0F14">
              <w:t>n</w:t>
            </w:r>
            <w:r w:rsidRPr="003A0F14">
              <w:t xml:space="preserve">gen auf der Website  und Linksempfehlungen kommuniziert. </w:t>
            </w:r>
          </w:p>
        </w:tc>
      </w:tr>
      <w:tr w:rsidR="003A0F14" w:rsidRPr="003F1A6C" w:rsidTr="003A0F14">
        <w:tc>
          <w:tcPr>
            <w:tcW w:w="2694" w:type="dxa"/>
            <w:vMerge w:val="restart"/>
          </w:tcPr>
          <w:p w:rsidR="003A0F14" w:rsidRPr="003A0F14" w:rsidRDefault="003A0F14" w:rsidP="003A0F14">
            <w:pPr>
              <w:ind w:left="360"/>
              <w:rPr>
                <w:b/>
              </w:rPr>
            </w:pPr>
            <w:r w:rsidRPr="003A0F14">
              <w:rPr>
                <w:b/>
              </w:rPr>
              <w:t>Wir über uns</w:t>
            </w: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Beschreibung wer hinter Lernen sichtbar machen steckt</w:t>
            </w:r>
          </w:p>
        </w:tc>
      </w:tr>
      <w:tr w:rsidR="003A0F14" w:rsidRPr="003F1A6C" w:rsidTr="003A0F14">
        <w:tc>
          <w:tcPr>
            <w:tcW w:w="2694" w:type="dxa"/>
            <w:vMerge/>
          </w:tcPr>
          <w:p w:rsidR="003A0F14" w:rsidRPr="003A0F14" w:rsidRDefault="003A0F14" w:rsidP="003A0F14">
            <w:pPr>
              <w:ind w:left="360"/>
              <w:rPr>
                <w:b/>
              </w:rPr>
            </w:pP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Auflistung aller Redaktionsmitglieder (erweiterte Redaktion)</w:t>
            </w:r>
          </w:p>
        </w:tc>
      </w:tr>
      <w:tr w:rsidR="003A0F14" w:rsidRPr="003F1A6C" w:rsidTr="003A0F14">
        <w:tc>
          <w:tcPr>
            <w:tcW w:w="2694" w:type="dxa"/>
            <w:vMerge/>
          </w:tcPr>
          <w:p w:rsidR="003A0F14" w:rsidRPr="003A0F14" w:rsidRDefault="003A0F14" w:rsidP="003A0F14">
            <w:pPr>
              <w:ind w:left="360"/>
              <w:rPr>
                <w:b/>
              </w:rPr>
            </w:pP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Platz für Logos von beteiligten</w:t>
            </w:r>
          </w:p>
        </w:tc>
      </w:tr>
      <w:tr w:rsidR="003A0F14" w:rsidRPr="003F1A6C" w:rsidTr="003A0F14">
        <w:tc>
          <w:tcPr>
            <w:tcW w:w="2694" w:type="dxa"/>
          </w:tcPr>
          <w:p w:rsidR="003A0F14" w:rsidRPr="003A0F14" w:rsidRDefault="003A0F14" w:rsidP="003A0F14">
            <w:pPr>
              <w:ind w:left="360"/>
              <w:rPr>
                <w:b/>
              </w:rPr>
            </w:pPr>
            <w:r w:rsidRPr="003A0F14">
              <w:rPr>
                <w:b/>
              </w:rPr>
              <w:t>Hatties Studien</w:t>
            </w: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Bücher von Hattie werden hier aufgenommen (alle die mit Lernen sichtbar machen zu tun haben)</w:t>
            </w:r>
          </w:p>
        </w:tc>
      </w:tr>
      <w:tr w:rsidR="003A0F14" w:rsidRPr="003F1A6C" w:rsidTr="003A0F14">
        <w:tc>
          <w:tcPr>
            <w:tcW w:w="2694" w:type="dxa"/>
            <w:vMerge w:val="restart"/>
          </w:tcPr>
          <w:p w:rsidR="003A0F14" w:rsidRPr="003A0F14" w:rsidRDefault="003A0F14" w:rsidP="003A0F14">
            <w:pPr>
              <w:ind w:left="360"/>
              <w:rPr>
                <w:b/>
              </w:rPr>
            </w:pPr>
            <w:r w:rsidRPr="003A0F14">
              <w:rPr>
                <w:b/>
              </w:rPr>
              <w:t>Faktoren</w:t>
            </w: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Festhalten was geboten wird</w:t>
            </w:r>
          </w:p>
        </w:tc>
      </w:tr>
      <w:tr w:rsidR="003A0F14" w:rsidRPr="003F1A6C" w:rsidTr="003A0F14">
        <w:tc>
          <w:tcPr>
            <w:tcW w:w="2694" w:type="dxa"/>
            <w:vMerge/>
          </w:tcPr>
          <w:p w:rsidR="003A0F14" w:rsidRPr="003A0F14" w:rsidRDefault="003A0F14" w:rsidP="003A0F14">
            <w:pPr>
              <w:ind w:left="360"/>
              <w:rPr>
                <w:b/>
              </w:rPr>
            </w:pP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A-Z Faktoren auflisten</w:t>
            </w:r>
          </w:p>
        </w:tc>
      </w:tr>
      <w:tr w:rsidR="003A0F14" w:rsidRPr="003F1A6C" w:rsidTr="003A0F14">
        <w:tc>
          <w:tcPr>
            <w:tcW w:w="2694" w:type="dxa"/>
            <w:vMerge w:val="restart"/>
          </w:tcPr>
          <w:p w:rsidR="003A0F14" w:rsidRPr="003A0F14" w:rsidRDefault="003A0F14" w:rsidP="003A0F14">
            <w:pPr>
              <w:ind w:left="360"/>
              <w:rPr>
                <w:b/>
              </w:rPr>
            </w:pPr>
            <w:r w:rsidRPr="003A0F14">
              <w:rPr>
                <w:b/>
              </w:rPr>
              <w:t>Glossar</w:t>
            </w: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Festhalten was geboten wird</w:t>
            </w:r>
          </w:p>
        </w:tc>
      </w:tr>
      <w:tr w:rsidR="003A0F14" w:rsidRPr="003F1A6C" w:rsidTr="003A0F14">
        <w:tc>
          <w:tcPr>
            <w:tcW w:w="2694" w:type="dxa"/>
            <w:vMerge/>
          </w:tcPr>
          <w:p w:rsidR="003A0F14" w:rsidRPr="003A0F14" w:rsidRDefault="003A0F14" w:rsidP="003A0F14">
            <w:pPr>
              <w:ind w:left="360"/>
              <w:rPr>
                <w:b/>
              </w:rPr>
            </w:pP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A-Z Glossar auflisten</w:t>
            </w:r>
          </w:p>
        </w:tc>
      </w:tr>
      <w:tr w:rsidR="003A0F14" w:rsidRPr="003F1A6C" w:rsidTr="003A0F14">
        <w:tc>
          <w:tcPr>
            <w:tcW w:w="2694" w:type="dxa"/>
            <w:vMerge w:val="restart"/>
          </w:tcPr>
          <w:p w:rsidR="003A0F14" w:rsidRPr="003A0F14" w:rsidRDefault="003A0F14" w:rsidP="003A0F14">
            <w:pPr>
              <w:ind w:left="360"/>
              <w:rPr>
                <w:b/>
              </w:rPr>
            </w:pPr>
            <w:r w:rsidRPr="003A0F14">
              <w:rPr>
                <w:b/>
              </w:rPr>
              <w:t xml:space="preserve">Praxisberichte </w:t>
            </w: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Alle Berichte werden gekürzt vorgestellt</w:t>
            </w:r>
          </w:p>
        </w:tc>
      </w:tr>
      <w:tr w:rsidR="003A0F14" w:rsidRPr="003F1A6C" w:rsidTr="003A0F14">
        <w:tc>
          <w:tcPr>
            <w:tcW w:w="2694" w:type="dxa"/>
            <w:vMerge/>
          </w:tcPr>
          <w:p w:rsidR="003A0F14" w:rsidRPr="003A0F14" w:rsidRDefault="003A0F14" w:rsidP="003A0F14">
            <w:pPr>
              <w:ind w:left="360"/>
              <w:rPr>
                <w:b/>
              </w:rPr>
            </w:pP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 xml:space="preserve">Alle Berichte werden mit </w:t>
            </w:r>
            <w:proofErr w:type="gramStart"/>
            <w:r w:rsidRPr="003A0F14">
              <w:t>Schlüsselwörter</w:t>
            </w:r>
            <w:proofErr w:type="gramEnd"/>
            <w:r w:rsidRPr="003A0F14">
              <w:t xml:space="preserve"> kategorisiert. Schlüsselwörter stellen die Faktoren dar. </w:t>
            </w:r>
          </w:p>
        </w:tc>
      </w:tr>
      <w:tr w:rsidR="003A0F14" w:rsidRPr="003F1A6C" w:rsidTr="003A0F14">
        <w:tc>
          <w:tcPr>
            <w:tcW w:w="2694" w:type="dxa"/>
          </w:tcPr>
          <w:p w:rsidR="003A0F14" w:rsidRPr="003A0F14" w:rsidRDefault="003A0F14" w:rsidP="003A0F14">
            <w:pPr>
              <w:ind w:left="360"/>
              <w:rPr>
                <w:b/>
              </w:rPr>
            </w:pP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Alle Praxisberichte die von der Redaktion erstellt werden, werden mit dem LSM-Logo ausgestattet.</w:t>
            </w:r>
          </w:p>
        </w:tc>
      </w:tr>
      <w:tr w:rsidR="003A0F14" w:rsidRPr="003F1A6C" w:rsidTr="003A0F14">
        <w:tc>
          <w:tcPr>
            <w:tcW w:w="2694" w:type="dxa"/>
            <w:vMerge w:val="restart"/>
          </w:tcPr>
          <w:p w:rsidR="003A0F14" w:rsidRPr="003A0F14" w:rsidRDefault="003A0F14" w:rsidP="003A0F14">
            <w:pPr>
              <w:ind w:left="360"/>
              <w:rPr>
                <w:b/>
              </w:rPr>
            </w:pPr>
            <w:r w:rsidRPr="003A0F14">
              <w:rPr>
                <w:b/>
              </w:rPr>
              <w:t>Newsletter</w:t>
            </w: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Anmeldemöglichkeit</w:t>
            </w:r>
          </w:p>
        </w:tc>
      </w:tr>
      <w:tr w:rsidR="003A0F14" w:rsidRPr="003F1A6C" w:rsidTr="003A0F14">
        <w:tc>
          <w:tcPr>
            <w:tcW w:w="2694" w:type="dxa"/>
            <w:vMerge/>
          </w:tcPr>
          <w:p w:rsidR="003A0F14" w:rsidRPr="003A0F14" w:rsidRDefault="003A0F14" w:rsidP="003A0F14">
            <w:pPr>
              <w:ind w:left="360"/>
              <w:rPr>
                <w:b/>
              </w:rPr>
            </w:pP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proofErr w:type="spellStart"/>
            <w:r w:rsidRPr="003A0F14">
              <w:t>Newsletterarchiv</w:t>
            </w:r>
            <w:proofErr w:type="spellEnd"/>
            <w:r w:rsidRPr="003A0F14">
              <w:t xml:space="preserve"> mit Downloadmöglichkeit</w:t>
            </w:r>
          </w:p>
        </w:tc>
      </w:tr>
      <w:tr w:rsidR="003A0F14" w:rsidRPr="003F1A6C" w:rsidTr="003A0F14">
        <w:tc>
          <w:tcPr>
            <w:tcW w:w="2694" w:type="dxa"/>
            <w:vMerge w:val="restart"/>
          </w:tcPr>
          <w:p w:rsidR="003A0F14" w:rsidRPr="003A0F14" w:rsidRDefault="003A0F14" w:rsidP="003A0F14">
            <w:pPr>
              <w:ind w:left="360"/>
              <w:rPr>
                <w:b/>
              </w:rPr>
            </w:pPr>
            <w:r w:rsidRPr="003A0F14">
              <w:rPr>
                <w:b/>
              </w:rPr>
              <w:t xml:space="preserve">Fragen &amp; Antworten </w:t>
            </w: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Fragen und Antworten werden festgehalten</w:t>
            </w:r>
          </w:p>
        </w:tc>
      </w:tr>
      <w:tr w:rsidR="003A0F14" w:rsidRPr="003F1A6C" w:rsidTr="003A0F14">
        <w:tc>
          <w:tcPr>
            <w:tcW w:w="2694" w:type="dxa"/>
            <w:vMerge/>
          </w:tcPr>
          <w:p w:rsidR="003A0F14" w:rsidRPr="003A0F14" w:rsidRDefault="003A0F14" w:rsidP="003A0F14">
            <w:pPr>
              <w:ind w:left="360"/>
              <w:rPr>
                <w:b/>
              </w:rPr>
            </w:pP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Aufforderung sich mit Fragen an uns zu wenden</w:t>
            </w:r>
          </w:p>
        </w:tc>
      </w:tr>
      <w:tr w:rsidR="003A0F14" w:rsidRPr="003F1A6C" w:rsidTr="003A0F14">
        <w:tc>
          <w:tcPr>
            <w:tcW w:w="2694" w:type="dxa"/>
            <w:vMerge w:val="restart"/>
          </w:tcPr>
          <w:p w:rsidR="003A0F14" w:rsidRPr="003A0F14" w:rsidRDefault="003A0F14" w:rsidP="003A0F14">
            <w:pPr>
              <w:ind w:left="360"/>
              <w:rPr>
                <w:b/>
              </w:rPr>
            </w:pPr>
            <w:r w:rsidRPr="003A0F14">
              <w:rPr>
                <w:b/>
              </w:rPr>
              <w:t>Links</w:t>
            </w: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Nachrichten von Aktuelles wird hier ebenfalls festgehalten</w:t>
            </w:r>
          </w:p>
        </w:tc>
      </w:tr>
      <w:tr w:rsidR="003A0F14" w:rsidRPr="003F1A6C" w:rsidTr="003A0F14">
        <w:tc>
          <w:tcPr>
            <w:tcW w:w="2694" w:type="dxa"/>
            <w:vMerge/>
          </w:tcPr>
          <w:p w:rsidR="003A0F14" w:rsidRPr="003A0F14" w:rsidRDefault="003A0F14" w:rsidP="003A0F14">
            <w:pPr>
              <w:ind w:left="360"/>
              <w:rPr>
                <w:b/>
              </w:rPr>
            </w:pP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Es werden Veranstaltungen, Neuerscheinungen (Bücher) und Linksempfehlungen gemacht</w:t>
            </w:r>
          </w:p>
        </w:tc>
      </w:tr>
      <w:tr w:rsidR="003A0F14" w:rsidRPr="003F1A6C" w:rsidTr="003A0F14">
        <w:tc>
          <w:tcPr>
            <w:tcW w:w="2694" w:type="dxa"/>
          </w:tcPr>
          <w:p w:rsidR="003A0F14" w:rsidRPr="003A0F14" w:rsidRDefault="003A0F14" w:rsidP="003A0F14">
            <w:pPr>
              <w:ind w:left="360"/>
              <w:rPr>
                <w:b/>
              </w:rPr>
            </w:pPr>
            <w:r w:rsidRPr="003A0F14">
              <w:rPr>
                <w:b/>
              </w:rPr>
              <w:t xml:space="preserve">Kontakt </w:t>
            </w:r>
          </w:p>
        </w:tc>
        <w:tc>
          <w:tcPr>
            <w:tcW w:w="6434" w:type="dxa"/>
          </w:tcPr>
          <w:p w:rsidR="003A0F14" w:rsidRPr="003A0F14" w:rsidRDefault="003A0F14" w:rsidP="003A0F14">
            <w:pPr>
              <w:ind w:left="360"/>
            </w:pPr>
            <w:r w:rsidRPr="003A0F14">
              <w:t>Kontaktformular</w:t>
            </w:r>
          </w:p>
        </w:tc>
      </w:tr>
    </w:tbl>
    <w:p w:rsidR="003A0F14" w:rsidRPr="00377142" w:rsidRDefault="003A0F14" w:rsidP="00192051">
      <w:pPr>
        <w:ind w:left="567" w:hanging="567"/>
      </w:pPr>
    </w:p>
    <w:sectPr w:rsidR="003A0F14" w:rsidRPr="00377142" w:rsidSect="00377142">
      <w:headerReference w:type="first" r:id="rId10"/>
      <w:pgSz w:w="11906" w:h="16838" w:code="9"/>
      <w:pgMar w:top="1134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4D9" w:rsidRDefault="00E314D9" w:rsidP="00A76598">
      <w:r>
        <w:separator/>
      </w:r>
    </w:p>
  </w:endnote>
  <w:endnote w:type="continuationSeparator" w:id="0">
    <w:p w:rsidR="00E314D9" w:rsidRDefault="00E314D9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4D9" w:rsidRPr="00ED0D02" w:rsidRDefault="00E314D9" w:rsidP="00ED0D02">
      <w:pPr>
        <w:pStyle w:val="Fuzeile"/>
      </w:pPr>
    </w:p>
  </w:footnote>
  <w:footnote w:type="continuationSeparator" w:id="0">
    <w:p w:rsidR="00E314D9" w:rsidRDefault="00E314D9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71B" w:rsidRDefault="004A771B" w:rsidP="00437505">
    <w:pPr>
      <w:pStyle w:val="Kopfzeile"/>
      <w:rPr>
        <w:sz w:val="20"/>
        <w:szCs w:val="20"/>
      </w:rPr>
    </w:pPr>
  </w:p>
  <w:p w:rsidR="004A771B" w:rsidRDefault="004A771B" w:rsidP="00437505">
    <w:pPr>
      <w:pStyle w:val="Kopfzeile"/>
      <w:rPr>
        <w:sz w:val="20"/>
        <w:szCs w:val="20"/>
      </w:rPr>
    </w:pPr>
  </w:p>
  <w:p w:rsidR="004A771B" w:rsidRDefault="004A771B" w:rsidP="00437505">
    <w:pPr>
      <w:pStyle w:val="Kopfzeile"/>
      <w:rPr>
        <w:sz w:val="20"/>
        <w:szCs w:val="20"/>
      </w:rPr>
    </w:pPr>
  </w:p>
  <w:p w:rsidR="004A771B" w:rsidRDefault="004A771B" w:rsidP="00437505">
    <w:pPr>
      <w:pStyle w:val="Kopfzeile"/>
      <w:rPr>
        <w:sz w:val="20"/>
        <w:szCs w:val="20"/>
      </w:rPr>
    </w:pPr>
  </w:p>
  <w:p w:rsidR="004A771B" w:rsidRDefault="004A771B" w:rsidP="00437505">
    <w:pPr>
      <w:pStyle w:val="Kopfzeile"/>
      <w:rPr>
        <w:sz w:val="20"/>
        <w:szCs w:val="20"/>
      </w:rPr>
    </w:pPr>
  </w:p>
  <w:p w:rsidR="004A771B" w:rsidRPr="00437505" w:rsidRDefault="004A771B" w:rsidP="0043750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A1577"/>
    <w:multiLevelType w:val="hybridMultilevel"/>
    <w:tmpl w:val="403246B2"/>
    <w:lvl w:ilvl="0" w:tplc="C52833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615A47"/>
    <w:multiLevelType w:val="hybridMultilevel"/>
    <w:tmpl w:val="481CCE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840EB"/>
    <w:multiLevelType w:val="hybridMultilevel"/>
    <w:tmpl w:val="4EEAE2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5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5C5639"/>
    <w:multiLevelType w:val="hybridMultilevel"/>
    <w:tmpl w:val="02BC59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8D58E4"/>
    <w:multiLevelType w:val="hybridMultilevel"/>
    <w:tmpl w:val="EDF0D1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21">
    <w:nsid w:val="6A8662D4"/>
    <w:multiLevelType w:val="multilevel"/>
    <w:tmpl w:val="75384DEA"/>
    <w:numStyleLink w:val="FHNWAufzhlung"/>
  </w:abstractNum>
  <w:abstractNum w:abstractNumId="22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4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AD3F03"/>
    <w:multiLevelType w:val="hybridMultilevel"/>
    <w:tmpl w:val="1ACA3CA0"/>
    <w:lvl w:ilvl="0" w:tplc="C52833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7D4B92"/>
    <w:multiLevelType w:val="multilevel"/>
    <w:tmpl w:val="75384DEA"/>
    <w:numStyleLink w:val="FHNWAufzhlung"/>
  </w:abstractNum>
  <w:num w:numId="1">
    <w:abstractNumId w:val="4"/>
  </w:num>
  <w:num w:numId="2">
    <w:abstractNumId w:val="17"/>
  </w:num>
  <w:num w:numId="3">
    <w:abstractNumId w:val="22"/>
  </w:num>
  <w:num w:numId="4">
    <w:abstractNumId w:val="3"/>
  </w:num>
  <w:num w:numId="5">
    <w:abstractNumId w:val="25"/>
  </w:num>
  <w:num w:numId="6">
    <w:abstractNumId w:val="5"/>
  </w:num>
  <w:num w:numId="7">
    <w:abstractNumId w:val="17"/>
  </w:num>
  <w:num w:numId="8">
    <w:abstractNumId w:val="1"/>
  </w:num>
  <w:num w:numId="9">
    <w:abstractNumId w:val="2"/>
  </w:num>
  <w:num w:numId="10">
    <w:abstractNumId w:val="16"/>
  </w:num>
  <w:num w:numId="11">
    <w:abstractNumId w:val="9"/>
  </w:num>
  <w:num w:numId="12">
    <w:abstractNumId w:val="10"/>
  </w:num>
  <w:num w:numId="13">
    <w:abstractNumId w:val="6"/>
  </w:num>
  <w:num w:numId="14">
    <w:abstractNumId w:val="15"/>
  </w:num>
  <w:num w:numId="15">
    <w:abstractNumId w:val="20"/>
  </w:num>
  <w:num w:numId="16">
    <w:abstractNumId w:val="0"/>
  </w:num>
  <w:num w:numId="17">
    <w:abstractNumId w:val="23"/>
  </w:num>
  <w:num w:numId="18">
    <w:abstractNumId w:val="23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7"/>
  </w:num>
  <w:num w:numId="20">
    <w:abstractNumId w:val="14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7"/>
  </w:num>
  <w:num w:numId="25">
    <w:abstractNumId w:val="8"/>
  </w:num>
  <w:num w:numId="26">
    <w:abstractNumId w:val="11"/>
  </w:num>
  <w:num w:numId="27">
    <w:abstractNumId w:val="26"/>
  </w:num>
  <w:num w:numId="28">
    <w:abstractNumId w:val="12"/>
  </w:num>
  <w:num w:numId="29">
    <w:abstractNumId w:val="18"/>
  </w:num>
  <w:num w:numId="30">
    <w:abstractNumId w:val="1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51"/>
    <w:rsid w:val="000210DE"/>
    <w:rsid w:val="0005534A"/>
    <w:rsid w:val="00071507"/>
    <w:rsid w:val="000976AF"/>
    <w:rsid w:val="000D5C6C"/>
    <w:rsid w:val="000E5CC1"/>
    <w:rsid w:val="000F7F62"/>
    <w:rsid w:val="00106EAE"/>
    <w:rsid w:val="001149D2"/>
    <w:rsid w:val="00156BA9"/>
    <w:rsid w:val="00180D32"/>
    <w:rsid w:val="00192051"/>
    <w:rsid w:val="001A1313"/>
    <w:rsid w:val="001D1088"/>
    <w:rsid w:val="001E544A"/>
    <w:rsid w:val="00203DDE"/>
    <w:rsid w:val="00213675"/>
    <w:rsid w:val="002259EE"/>
    <w:rsid w:val="00287478"/>
    <w:rsid w:val="0029605A"/>
    <w:rsid w:val="002A27DF"/>
    <w:rsid w:val="002B467D"/>
    <w:rsid w:val="002E2730"/>
    <w:rsid w:val="002E7766"/>
    <w:rsid w:val="00351B21"/>
    <w:rsid w:val="00375A78"/>
    <w:rsid w:val="00377142"/>
    <w:rsid w:val="003A0F14"/>
    <w:rsid w:val="003D4F97"/>
    <w:rsid w:val="003F1A6C"/>
    <w:rsid w:val="00400861"/>
    <w:rsid w:val="00405B61"/>
    <w:rsid w:val="0040684A"/>
    <w:rsid w:val="00420F57"/>
    <w:rsid w:val="00425687"/>
    <w:rsid w:val="00437505"/>
    <w:rsid w:val="00460C63"/>
    <w:rsid w:val="00473483"/>
    <w:rsid w:val="004A771B"/>
    <w:rsid w:val="004B558A"/>
    <w:rsid w:val="004C5569"/>
    <w:rsid w:val="004C6864"/>
    <w:rsid w:val="004E06CB"/>
    <w:rsid w:val="004E1007"/>
    <w:rsid w:val="004E74B4"/>
    <w:rsid w:val="004F505A"/>
    <w:rsid w:val="00572350"/>
    <w:rsid w:val="0057705E"/>
    <w:rsid w:val="00595194"/>
    <w:rsid w:val="005A5E71"/>
    <w:rsid w:val="005D06CF"/>
    <w:rsid w:val="005E2EF6"/>
    <w:rsid w:val="00607F7C"/>
    <w:rsid w:val="00633A4F"/>
    <w:rsid w:val="00672C6E"/>
    <w:rsid w:val="006D02C9"/>
    <w:rsid w:val="006D1010"/>
    <w:rsid w:val="006F4D85"/>
    <w:rsid w:val="00710CED"/>
    <w:rsid w:val="00730FF8"/>
    <w:rsid w:val="00736060"/>
    <w:rsid w:val="0073767C"/>
    <w:rsid w:val="007531B9"/>
    <w:rsid w:val="00757602"/>
    <w:rsid w:val="00787B51"/>
    <w:rsid w:val="00796720"/>
    <w:rsid w:val="007C2CBA"/>
    <w:rsid w:val="007D27D0"/>
    <w:rsid w:val="007D3D38"/>
    <w:rsid w:val="007E3C24"/>
    <w:rsid w:val="007F05CD"/>
    <w:rsid w:val="00846B2E"/>
    <w:rsid w:val="00856097"/>
    <w:rsid w:val="00872A31"/>
    <w:rsid w:val="00884CF6"/>
    <w:rsid w:val="00890A63"/>
    <w:rsid w:val="008C043B"/>
    <w:rsid w:val="008C3944"/>
    <w:rsid w:val="008E73D6"/>
    <w:rsid w:val="00917162"/>
    <w:rsid w:val="00923475"/>
    <w:rsid w:val="0093668C"/>
    <w:rsid w:val="00952F27"/>
    <w:rsid w:val="00976795"/>
    <w:rsid w:val="00986379"/>
    <w:rsid w:val="009C78FC"/>
    <w:rsid w:val="009D65FB"/>
    <w:rsid w:val="009E55BD"/>
    <w:rsid w:val="009E67A7"/>
    <w:rsid w:val="00A5737E"/>
    <w:rsid w:val="00A723BF"/>
    <w:rsid w:val="00A76598"/>
    <w:rsid w:val="00AA0020"/>
    <w:rsid w:val="00AC0F7D"/>
    <w:rsid w:val="00AC1D9F"/>
    <w:rsid w:val="00AC5B16"/>
    <w:rsid w:val="00AD0C43"/>
    <w:rsid w:val="00B22B80"/>
    <w:rsid w:val="00B253C0"/>
    <w:rsid w:val="00B33577"/>
    <w:rsid w:val="00B40BB8"/>
    <w:rsid w:val="00B534BF"/>
    <w:rsid w:val="00BE2EDC"/>
    <w:rsid w:val="00BF091D"/>
    <w:rsid w:val="00C00E02"/>
    <w:rsid w:val="00C26422"/>
    <w:rsid w:val="00C30A0F"/>
    <w:rsid w:val="00C46B98"/>
    <w:rsid w:val="00C50216"/>
    <w:rsid w:val="00C536C2"/>
    <w:rsid w:val="00C55850"/>
    <w:rsid w:val="00C86E2E"/>
    <w:rsid w:val="00CA50DE"/>
    <w:rsid w:val="00CB669B"/>
    <w:rsid w:val="00CC7BF8"/>
    <w:rsid w:val="00CE2B5E"/>
    <w:rsid w:val="00D3108D"/>
    <w:rsid w:val="00D31652"/>
    <w:rsid w:val="00D36B2A"/>
    <w:rsid w:val="00D40A08"/>
    <w:rsid w:val="00D456E5"/>
    <w:rsid w:val="00D778D9"/>
    <w:rsid w:val="00DD0651"/>
    <w:rsid w:val="00DF7D0C"/>
    <w:rsid w:val="00E24705"/>
    <w:rsid w:val="00E314D9"/>
    <w:rsid w:val="00E41F2C"/>
    <w:rsid w:val="00E64A70"/>
    <w:rsid w:val="00E93446"/>
    <w:rsid w:val="00EC489F"/>
    <w:rsid w:val="00EC7105"/>
    <w:rsid w:val="00ED076C"/>
    <w:rsid w:val="00ED0D02"/>
    <w:rsid w:val="00EF37AE"/>
    <w:rsid w:val="00F140C5"/>
    <w:rsid w:val="00F2238D"/>
    <w:rsid w:val="00F369AA"/>
    <w:rsid w:val="00F56BE1"/>
    <w:rsid w:val="00F73D6D"/>
    <w:rsid w:val="00FD1AB7"/>
    <w:rsid w:val="00FD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Bullet 2" w:qFormat="1"/>
    <w:lsdException w:name="List Bullet 3" w:qFormat="1"/>
    <w:lsdException w:name="Title" w:semiHidden="0" w:uiPriority="10" w:unhideWhenUsed="0" w:qFormat="1"/>
    <w:lsdException w:name="Closing" w:semiHidden="0" w:unhideWhenUsed="0" w:qFormat="1"/>
    <w:lsdException w:name="Signature" w:semiHidden="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uiPriority w:val="59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Bullet 2" w:qFormat="1"/>
    <w:lsdException w:name="List Bullet 3" w:qFormat="1"/>
    <w:lsdException w:name="Title" w:semiHidden="0" w:uiPriority="10" w:unhideWhenUsed="0" w:qFormat="1"/>
    <w:lsdException w:name="Closing" w:semiHidden="0" w:unhideWhenUsed="0" w:qFormat="1"/>
    <w:lsdException w:name="Signature" w:semiHidden="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uiPriority w:val="59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3814E4-6312-4630-AD7C-C1E44EFB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2014-05-11T14:10:00Z</dcterms:created>
  <dcterms:modified xsi:type="dcterms:W3CDTF">2014-06-10T10:06:00Z</dcterms:modified>
</cp:coreProperties>
</file>