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80951" w14:textId="7F133784" w:rsidR="009E203D" w:rsidRDefault="00863C43" w:rsidP="009E203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Philipp Schmid</w:t>
      </w:r>
    </w:p>
    <w:p w14:paraId="4B5A41BD" w14:textId="77777777" w:rsidR="009E203D" w:rsidRPr="00AF49F4" w:rsidRDefault="009E203D" w:rsidP="009E203D">
      <w:pPr>
        <w:rPr>
          <w:b/>
          <w:bCs/>
          <w:sz w:val="32"/>
          <w:szCs w:val="32"/>
        </w:rPr>
      </w:pPr>
      <w:r w:rsidRPr="00AF49F4">
        <w:rPr>
          <w:b/>
          <w:bCs/>
          <w:sz w:val="32"/>
          <w:szCs w:val="32"/>
        </w:rPr>
        <w:t>Luuise-Coach FHNW, Luuise-Programmleitung</w:t>
      </w:r>
      <w:r>
        <w:rPr>
          <w:b/>
          <w:bCs/>
          <w:sz w:val="32"/>
          <w:szCs w:val="32"/>
        </w:rPr>
        <w:t xml:space="preserve"> FHNW</w:t>
      </w:r>
    </w:p>
    <w:p w14:paraId="6098DD47" w14:textId="50B9E854" w:rsidR="009E203D" w:rsidRDefault="009E203D" w:rsidP="009E203D"/>
    <w:p w14:paraId="636DE307" w14:textId="0712B9A2" w:rsidR="009E203D" w:rsidRPr="00AF49F4" w:rsidRDefault="00D514E5" w:rsidP="009E203D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BDEDBB" wp14:editId="6DEFB2B7">
            <wp:simplePos x="0" y="0"/>
            <wp:positionH relativeFrom="column">
              <wp:posOffset>3352165</wp:posOffset>
            </wp:positionH>
            <wp:positionV relativeFrom="paragraph">
              <wp:posOffset>21590</wp:posOffset>
            </wp:positionV>
            <wp:extent cx="269113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406" y="21370"/>
                <wp:lineTo x="21406" y="0"/>
                <wp:lineTo x="0" y="0"/>
              </wp:wrapPolygon>
            </wp:wrapTight>
            <wp:docPr id="2" name="Grafik 2" descr="Ein Bild, das Mann, Person, Wand, Brill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Mann, Person, Wand, Brill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03D" w:rsidRPr="00AF49F4">
        <w:rPr>
          <w:b/>
          <w:bCs/>
        </w:rPr>
        <w:t xml:space="preserve">Das bedeutet Luuise für mich: </w:t>
      </w:r>
    </w:p>
    <w:p w14:paraId="09AB7583" w14:textId="51D2E523" w:rsidR="009E203D" w:rsidRDefault="009E203D" w:rsidP="009E203D">
      <w:r>
        <w:t>«</w:t>
      </w:r>
      <w:r>
        <w:t xml:space="preserve">Ich lernte </w:t>
      </w:r>
      <w:r>
        <w:t xml:space="preserve">Luuise </w:t>
      </w:r>
      <w:r>
        <w:t xml:space="preserve">in einem ganz frühen </w:t>
      </w:r>
      <w:r w:rsidR="00D514E5">
        <w:t>S</w:t>
      </w:r>
      <w:r>
        <w:t xml:space="preserve">tadium kennen und durfte an der Ausgestaltung und Erprobung des Verfahren im Schulbereich mitarbeiten. In dieser Zeit habe ich Luuise selbst in meinem Unterricht eingesetzt und </w:t>
      </w:r>
      <w:r w:rsidR="00D514E5">
        <w:t xml:space="preserve">meine </w:t>
      </w:r>
      <w:r>
        <w:t xml:space="preserve">Erfahrungen gesammelt. </w:t>
      </w:r>
      <w:r w:rsidR="00D514E5">
        <w:t>A</w:t>
      </w:r>
      <w:r>
        <w:t xml:space="preserve">n Luuise </w:t>
      </w:r>
      <w:r w:rsidR="00D514E5">
        <w:t xml:space="preserve">gefällt </w:t>
      </w:r>
      <w:r w:rsidR="00D514E5">
        <w:t xml:space="preserve">mir </w:t>
      </w:r>
      <w:r>
        <w:t xml:space="preserve">das systematische Vorgehen </w:t>
      </w:r>
      <w:r w:rsidR="00D93FC0">
        <w:t xml:space="preserve">mit </w:t>
      </w:r>
      <w:r>
        <w:t>gezielte</w:t>
      </w:r>
      <w:r w:rsidR="00D93FC0">
        <w:t>r</w:t>
      </w:r>
      <w:r>
        <w:t xml:space="preserve"> Fokussierung auf einen interessierenden Punkt</w:t>
      </w:r>
      <w:r w:rsidR="00D514E5">
        <w:t xml:space="preserve"> unter dem </w:t>
      </w:r>
      <w:r w:rsidR="00D93FC0">
        <w:t xml:space="preserve">Leitziel </w:t>
      </w:r>
      <w:r w:rsidR="00D514E5">
        <w:t xml:space="preserve">eines </w:t>
      </w:r>
      <w:r w:rsidR="00D514E5">
        <w:t>persönlichen Nutzen</w:t>
      </w:r>
      <w:r w:rsidR="00D514E5">
        <w:t>s</w:t>
      </w:r>
      <w:r w:rsidR="00D93FC0">
        <w:t>.</w:t>
      </w:r>
      <w:r>
        <w:t xml:space="preserve"> Als </w:t>
      </w:r>
      <w:r>
        <w:t xml:space="preserve">Luuise-Coach </w:t>
      </w:r>
      <w:r w:rsidR="00D93FC0">
        <w:t xml:space="preserve">macht mir </w:t>
      </w:r>
      <w:r>
        <w:t xml:space="preserve">die Begleitung von Lehrpersonen </w:t>
      </w:r>
      <w:r w:rsidR="00D93FC0">
        <w:t xml:space="preserve">und </w:t>
      </w:r>
      <w:r>
        <w:t xml:space="preserve">das Suchen nach Gestaltungsansätzen </w:t>
      </w:r>
      <w:r w:rsidR="00D93FC0">
        <w:t>grossen Spass; als Luuise-</w:t>
      </w:r>
      <w:r>
        <w:t>Programmleiter</w:t>
      </w:r>
      <w:r>
        <w:t xml:space="preserve"> </w:t>
      </w:r>
      <w:r w:rsidR="00D93FC0">
        <w:t xml:space="preserve">gefällt mir </w:t>
      </w:r>
      <w:r>
        <w:t>die Arbeit in einem kreativen Team</w:t>
      </w:r>
      <w:r w:rsidR="00D93FC0">
        <w:t xml:space="preserve"> und die Möglichkeit, Luuise </w:t>
      </w:r>
      <w:r w:rsidR="00D514E5">
        <w:t xml:space="preserve">vorzustellen, </w:t>
      </w:r>
      <w:r w:rsidR="00D93FC0">
        <w:t>zu erproben und laufend weiterzuentwickeln.</w:t>
      </w:r>
      <w:r>
        <w:t xml:space="preserve">» </w:t>
      </w:r>
    </w:p>
    <w:p w14:paraId="11C7E0A2" w14:textId="77777777" w:rsidR="009E203D" w:rsidRPr="00AF49F4" w:rsidRDefault="009E203D" w:rsidP="009E203D">
      <w:pPr>
        <w:rPr>
          <w:b/>
          <w:bCs/>
        </w:rPr>
      </w:pPr>
      <w:r w:rsidRPr="00AF49F4">
        <w:rPr>
          <w:b/>
          <w:bCs/>
        </w:rPr>
        <w:t xml:space="preserve">Meine Arbeit mit Luuise: </w:t>
      </w:r>
    </w:p>
    <w:p w14:paraId="5B5CDE85" w14:textId="3604B1F3" w:rsidR="009E203D" w:rsidRDefault="009E203D" w:rsidP="009E203D">
      <w:pPr>
        <w:pStyle w:val="Listenabsatz"/>
        <w:numPr>
          <w:ilvl w:val="0"/>
          <w:numId w:val="1"/>
        </w:numPr>
      </w:pPr>
      <w:r>
        <w:t>Seit 201</w:t>
      </w:r>
      <w:r w:rsidR="00D93FC0">
        <w:t>2</w:t>
      </w:r>
      <w:r>
        <w:t xml:space="preserve"> Mitarbeit bei der </w:t>
      </w:r>
      <w:r w:rsidR="00D93FC0">
        <w:t>E</w:t>
      </w:r>
      <w:r>
        <w:t>ntwicklung von Luuise i</w:t>
      </w:r>
      <w:r w:rsidR="00D93FC0">
        <w:t xml:space="preserve">m Team von </w:t>
      </w:r>
      <w:r>
        <w:t>Wolfgang Beywl</w:t>
      </w:r>
      <w:r w:rsidR="00D93FC0">
        <w:t xml:space="preserve"> </w:t>
      </w:r>
      <w:r>
        <w:t xml:space="preserve">und dem </w:t>
      </w:r>
      <w:r w:rsidR="00D93FC0">
        <w:t xml:space="preserve">entstehenden </w:t>
      </w:r>
      <w:r>
        <w:t>Luuise-Kernteam an der PH FHNW</w:t>
      </w:r>
      <w:r w:rsidR="009627E3">
        <w:t>, inspiriert u.a. durch die Übersetzung von John Hatties «Visible Learning».</w:t>
      </w:r>
    </w:p>
    <w:p w14:paraId="2CBA008B" w14:textId="6E614D71" w:rsidR="009E203D" w:rsidRDefault="00D93FC0" w:rsidP="009E203D">
      <w:pPr>
        <w:pStyle w:val="Listenabsatz"/>
        <w:numPr>
          <w:ilvl w:val="0"/>
          <w:numId w:val="1"/>
        </w:numPr>
      </w:pPr>
      <w:r>
        <w:t xml:space="preserve">Seit </w:t>
      </w:r>
      <w:r w:rsidR="009E203D">
        <w:t>201</w:t>
      </w:r>
      <w:r>
        <w:t>3</w:t>
      </w:r>
      <w:r w:rsidR="009E203D">
        <w:t xml:space="preserve">-2022: </w:t>
      </w:r>
      <w:r>
        <w:t xml:space="preserve">Leitung von </w:t>
      </w:r>
      <w:r w:rsidR="009E203D">
        <w:t xml:space="preserve">Luuise-Weiterbildungen an </w:t>
      </w:r>
      <w:r>
        <w:t>Schulen</w:t>
      </w:r>
      <w:r w:rsidR="00863C43">
        <w:t>.</w:t>
      </w:r>
    </w:p>
    <w:p w14:paraId="76B3AA36" w14:textId="5583C309" w:rsidR="009E203D" w:rsidRDefault="009E203D" w:rsidP="009E203D">
      <w:pPr>
        <w:pStyle w:val="Listenabsatz"/>
        <w:numPr>
          <w:ilvl w:val="0"/>
          <w:numId w:val="1"/>
        </w:numPr>
      </w:pPr>
      <w:r>
        <w:t>Seit 20</w:t>
      </w:r>
      <w:r w:rsidR="009627E3">
        <w:t>16</w:t>
      </w:r>
      <w:r>
        <w:t xml:space="preserve">: </w:t>
      </w:r>
      <w:r w:rsidR="009627E3">
        <w:t xml:space="preserve">Aufbau der Sequenz «Unterricht untersuchen und entwickeln» </w:t>
      </w:r>
      <w:r>
        <w:t>in der Praxislehrpersone</w:t>
      </w:r>
      <w:r w:rsidR="009627E3">
        <w:t>nqualifikation</w:t>
      </w:r>
      <w:r>
        <w:t xml:space="preserve"> an der FHNW</w:t>
      </w:r>
      <w:r w:rsidR="009627E3">
        <w:t>, wo die Luuise-Variante «fokussiertes Beobachten» eingesetzt wird</w:t>
      </w:r>
      <w:r w:rsidR="00863C43">
        <w:t xml:space="preserve"> (zusammen mit Wolfgang Beywl)</w:t>
      </w:r>
      <w:r w:rsidR="009627E3">
        <w:t>.</w:t>
      </w:r>
    </w:p>
    <w:p w14:paraId="05211525" w14:textId="1CA7BC8F" w:rsidR="009627E3" w:rsidRDefault="009627E3" w:rsidP="009E203D">
      <w:pPr>
        <w:pStyle w:val="Listenabsatz"/>
        <w:numPr>
          <w:ilvl w:val="0"/>
          <w:numId w:val="1"/>
        </w:numPr>
      </w:pPr>
      <w:r>
        <w:t>Seit 2017: Dissertationsprojekt zum Workplace Learning von erfahrenen Lehrpersonen im Kontext von Luuise.</w:t>
      </w:r>
    </w:p>
    <w:p w14:paraId="27BFF5EA" w14:textId="61E49376" w:rsidR="009627E3" w:rsidRDefault="009627E3" w:rsidP="009E203D">
      <w:pPr>
        <w:pStyle w:val="Listenabsatz"/>
        <w:numPr>
          <w:ilvl w:val="0"/>
          <w:numId w:val="1"/>
        </w:numPr>
      </w:pPr>
      <w:r>
        <w:t xml:space="preserve">Diverse Beiträge und Workshops zu Luuise an Kongressen und Fachtagungen. </w:t>
      </w:r>
    </w:p>
    <w:p w14:paraId="6FF41A5C" w14:textId="4C9E1CA7" w:rsidR="009627E3" w:rsidRDefault="009E203D" w:rsidP="009627E3">
      <w:pPr>
        <w:pStyle w:val="Listenabsatz"/>
        <w:numPr>
          <w:ilvl w:val="0"/>
          <w:numId w:val="1"/>
        </w:numPr>
      </w:pPr>
      <w:r>
        <w:t xml:space="preserve">Seit 2019: Luuise-Programmleitung, zusammen mit </w:t>
      </w:r>
      <w:r w:rsidR="00D93FC0">
        <w:t>Kathrin Pirani</w:t>
      </w:r>
      <w:r>
        <w:t xml:space="preserve">: Aufbau von Vereinbarungen in der deutschen, französischen und italienischen Schweiz. Schreiben von Fachartikeln, Netzwerkpflege, Kursleitungen wo immer es passt, Leitung </w:t>
      </w:r>
      <w:r w:rsidR="00D93FC0">
        <w:t>der Luuisec</w:t>
      </w:r>
      <w:r>
        <w:t>oach-Ausbildung</w:t>
      </w:r>
      <w:r w:rsidR="00863C43">
        <w:t>,</w:t>
      </w:r>
      <w:r w:rsidR="009627E3">
        <w:t xml:space="preserve"> Organisation von </w:t>
      </w:r>
      <w:r w:rsidR="00863C43">
        <w:t>C</w:t>
      </w:r>
      <w:r w:rsidR="009627E3">
        <w:t>oachtreffen</w:t>
      </w:r>
      <w:r w:rsidR="00863C43">
        <w:t>.</w:t>
      </w:r>
    </w:p>
    <w:p w14:paraId="3FA72C7C" w14:textId="70A7ECF1" w:rsidR="009E203D" w:rsidRDefault="009E203D" w:rsidP="009E203D">
      <w:r w:rsidRPr="00AF49F4">
        <w:rPr>
          <w:b/>
          <w:bCs/>
        </w:rPr>
        <w:t>Meine Unterrichtstätigkeit:</w:t>
      </w:r>
      <w:r>
        <w:t xml:space="preserve"> </w:t>
      </w:r>
      <w:r w:rsidR="009627E3">
        <w:t>Zwanzig Jahre Unterrichtstätigkeit im Zyklus 2 an Schulen in der Nordwestschweiz</w:t>
      </w:r>
      <w:r w:rsidR="00D514E5">
        <w:t xml:space="preserve">. </w:t>
      </w:r>
    </w:p>
    <w:p w14:paraId="72D480A7" w14:textId="533CDD31" w:rsidR="009B4A7F" w:rsidRPr="009E203D" w:rsidRDefault="009E203D" w:rsidP="009E203D">
      <w:r w:rsidRPr="00AF49F4">
        <w:rPr>
          <w:b/>
          <w:bCs/>
        </w:rPr>
        <w:t>Meine Hobbys:</w:t>
      </w:r>
      <w:r>
        <w:t xml:space="preserve"> I</w:t>
      </w:r>
      <w:r w:rsidR="00D514E5">
        <w:t>ch bin gerne mit meiner Familie zusammen, sei es daheim oder draussen in der Natur, wo ich mich ausserdem auch gerne mit dem Fahrrad oder mit Laufschuhen fortbewege – und bei Gelegenheit nach Tieren und Pilzen Ausschau halte.</w:t>
      </w:r>
    </w:p>
    <w:sectPr w:rsidR="009B4A7F" w:rsidRPr="009E203D" w:rsidSect="00AF49F4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27C63"/>
    <w:multiLevelType w:val="hybridMultilevel"/>
    <w:tmpl w:val="738414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77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7F"/>
    <w:rsid w:val="00002C9D"/>
    <w:rsid w:val="0012261B"/>
    <w:rsid w:val="00150145"/>
    <w:rsid w:val="001D6458"/>
    <w:rsid w:val="002A40C4"/>
    <w:rsid w:val="004A5591"/>
    <w:rsid w:val="004D6C08"/>
    <w:rsid w:val="0063431F"/>
    <w:rsid w:val="00846178"/>
    <w:rsid w:val="00863C43"/>
    <w:rsid w:val="009627E3"/>
    <w:rsid w:val="009B4A7F"/>
    <w:rsid w:val="009E203D"/>
    <w:rsid w:val="00AF49F4"/>
    <w:rsid w:val="00C51C32"/>
    <w:rsid w:val="00CA4FA6"/>
    <w:rsid w:val="00D514E5"/>
    <w:rsid w:val="00D9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F2CDAA"/>
  <w15:chartTrackingRefBased/>
  <w15:docId w15:val="{8A209B42-ED16-4A8E-8EC6-6EEBCF29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B4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1822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Pirani</dc:creator>
  <cp:keywords/>
  <dc:description/>
  <cp:lastModifiedBy>Philipp Schmid</cp:lastModifiedBy>
  <cp:revision>2</cp:revision>
  <dcterms:created xsi:type="dcterms:W3CDTF">2022-10-27T12:34:00Z</dcterms:created>
  <dcterms:modified xsi:type="dcterms:W3CDTF">2022-10-27T12:34:00Z</dcterms:modified>
</cp:coreProperties>
</file>